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021372" w14:textId="77777777" w:rsidR="00C07BA4" w:rsidRDefault="00C07BA4" w:rsidP="00C07BA4">
      <w:pPr>
        <w:jc w:val="right"/>
        <w:rPr>
          <w:lang w:val="pl-PL"/>
        </w:rPr>
      </w:pPr>
    </w:p>
    <w:p w14:paraId="7AB0E2FD" w14:textId="77777777" w:rsidR="00C07BA4" w:rsidRPr="00D404C2" w:rsidRDefault="00D404C2" w:rsidP="00C07BA4">
      <w:pPr>
        <w:jc w:val="right"/>
        <w:rPr>
          <w:b/>
        </w:rPr>
      </w:pPr>
      <w:r>
        <w:rPr>
          <w:b/>
        </w:rPr>
        <w:t>Универзитет у Нишу</w:t>
      </w:r>
    </w:p>
    <w:p w14:paraId="6F00F74C" w14:textId="77777777" w:rsidR="00A40335" w:rsidRPr="00D404C2" w:rsidRDefault="00D404C2" w:rsidP="00C07BA4">
      <w:pPr>
        <w:jc w:val="right"/>
        <w:rPr>
          <w:b/>
        </w:rPr>
      </w:pPr>
      <w:r>
        <w:rPr>
          <w:b/>
        </w:rPr>
        <w:t>Филозофски факултет</w:t>
      </w:r>
    </w:p>
    <w:p w14:paraId="131C1453" w14:textId="77777777" w:rsidR="00C07BA4" w:rsidRPr="00D404C2" w:rsidRDefault="00D404C2" w:rsidP="00C07BA4">
      <w:pPr>
        <w:jc w:val="right"/>
      </w:pPr>
      <w:r>
        <w:t>Наставно-научном већу</w:t>
      </w:r>
    </w:p>
    <w:p w14:paraId="3744756A" w14:textId="77777777" w:rsidR="00A40335" w:rsidRPr="000030F2" w:rsidRDefault="00A40335" w:rsidP="00A40335">
      <w:pPr>
        <w:ind w:left="360"/>
        <w:rPr>
          <w:lang w:val="pl-PL"/>
        </w:rPr>
      </w:pPr>
    </w:p>
    <w:p w14:paraId="5859455D" w14:textId="77777777" w:rsidR="00A40335" w:rsidRDefault="00A40335" w:rsidP="00A40335">
      <w:pPr>
        <w:ind w:left="360"/>
        <w:rPr>
          <w:b/>
          <w:lang w:val="pl-PL"/>
        </w:rPr>
      </w:pPr>
    </w:p>
    <w:p w14:paraId="73C6E32A" w14:textId="77777777" w:rsidR="00964544" w:rsidRPr="000030F2" w:rsidRDefault="00964544" w:rsidP="00A40335">
      <w:pPr>
        <w:ind w:left="360"/>
        <w:rPr>
          <w:b/>
          <w:lang w:val="pl-PL"/>
        </w:rPr>
      </w:pPr>
    </w:p>
    <w:p w14:paraId="3005AF0E" w14:textId="77777777" w:rsidR="00C07BA4" w:rsidRDefault="00D404C2" w:rsidP="00A40335">
      <w:pPr>
        <w:spacing w:line="360" w:lineRule="auto"/>
        <w:jc w:val="center"/>
        <w:rPr>
          <w:b/>
          <w:sz w:val="28"/>
          <w:szCs w:val="28"/>
          <w:lang w:val="pl-PL"/>
        </w:rPr>
      </w:pPr>
      <w:r>
        <w:rPr>
          <w:b/>
          <w:sz w:val="28"/>
          <w:szCs w:val="28"/>
        </w:rPr>
        <w:t>Рецензија</w:t>
      </w:r>
    </w:p>
    <w:p w14:paraId="65197C08" w14:textId="77777777" w:rsidR="00A40335" w:rsidRPr="00D404C2" w:rsidRDefault="00D404C2" w:rsidP="00A4033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Збирке методичких припрема</w:t>
      </w:r>
    </w:p>
    <w:p w14:paraId="1DB837D8" w14:textId="77777777" w:rsidR="00F83BDF" w:rsidRPr="000030F2" w:rsidRDefault="00A40335" w:rsidP="00A40335">
      <w:pPr>
        <w:jc w:val="center"/>
        <w:rPr>
          <w:b/>
          <w:sz w:val="28"/>
          <w:szCs w:val="28"/>
          <w:lang w:val="pl-PL"/>
        </w:rPr>
      </w:pPr>
      <w:r w:rsidRPr="000030F2">
        <w:rPr>
          <w:b/>
          <w:sz w:val="28"/>
          <w:szCs w:val="28"/>
          <w:lang w:val="pl-PL"/>
        </w:rPr>
        <w:t>„</w:t>
      </w:r>
      <w:r w:rsidR="00D404C2">
        <w:rPr>
          <w:rStyle w:val="A1"/>
          <w:rFonts w:cs="Times New Roman"/>
          <w:i/>
          <w:sz w:val="28"/>
          <w:szCs w:val="28"/>
        </w:rPr>
        <w:t>Методички узлети</w:t>
      </w:r>
      <w:r w:rsidR="00AE7B40">
        <w:rPr>
          <w:rStyle w:val="A1"/>
          <w:rFonts w:cs="Times New Roman"/>
          <w:i/>
          <w:sz w:val="28"/>
          <w:szCs w:val="28"/>
        </w:rPr>
        <w:t xml:space="preserve"> 2</w:t>
      </w:r>
      <w:r w:rsidRPr="000030F2">
        <w:rPr>
          <w:b/>
          <w:sz w:val="28"/>
          <w:szCs w:val="28"/>
          <w:lang w:val="pl-PL"/>
        </w:rPr>
        <w:t>”</w:t>
      </w:r>
    </w:p>
    <w:p w14:paraId="3F431364" w14:textId="77777777" w:rsidR="000030F2" w:rsidRDefault="000030F2" w:rsidP="00A40335">
      <w:pPr>
        <w:jc w:val="center"/>
        <w:rPr>
          <w:b/>
          <w:sz w:val="28"/>
          <w:szCs w:val="28"/>
          <w:lang w:val="pl-PL"/>
        </w:rPr>
      </w:pPr>
    </w:p>
    <w:p w14:paraId="0B4BA678" w14:textId="77777777" w:rsidR="00964544" w:rsidRDefault="00964544" w:rsidP="00A40335">
      <w:pPr>
        <w:jc w:val="center"/>
        <w:rPr>
          <w:b/>
          <w:sz w:val="28"/>
          <w:szCs w:val="28"/>
          <w:lang w:val="pl-PL"/>
        </w:rPr>
      </w:pPr>
    </w:p>
    <w:p w14:paraId="703DF37A" w14:textId="77777777" w:rsidR="00AE7B40" w:rsidRDefault="00D404C2" w:rsidP="00EB5F0B">
      <w:pPr>
        <w:spacing w:line="360" w:lineRule="auto"/>
        <w:ind w:firstLine="720"/>
        <w:jc w:val="both"/>
        <w:rPr>
          <w:rStyle w:val="A1"/>
          <w:rFonts w:cs="Times New Roman"/>
          <w:b w:val="0"/>
          <w:color w:val="auto"/>
          <w:sz w:val="24"/>
          <w:szCs w:val="24"/>
        </w:rPr>
      </w:pPr>
      <w:r>
        <w:rPr>
          <w:rStyle w:val="A1"/>
          <w:rFonts w:cs="Times New Roman"/>
          <w:b w:val="0"/>
          <w:color w:val="auto"/>
          <w:sz w:val="24"/>
          <w:szCs w:val="24"/>
        </w:rPr>
        <w:t>Публикација „</w:t>
      </w:r>
      <w:r w:rsidRPr="00D404C2">
        <w:rPr>
          <w:rStyle w:val="A1"/>
          <w:rFonts w:cs="Times New Roman"/>
          <w:b w:val="0"/>
          <w:i/>
          <w:color w:val="auto"/>
          <w:sz w:val="24"/>
          <w:szCs w:val="24"/>
        </w:rPr>
        <w:t>Методички узлети</w:t>
      </w:r>
      <w:r w:rsidR="00E44BA4">
        <w:rPr>
          <w:rStyle w:val="A1"/>
          <w:rFonts w:cs="Times New Roman"/>
          <w:b w:val="0"/>
          <w:i/>
          <w:color w:val="auto"/>
          <w:sz w:val="24"/>
          <w:szCs w:val="24"/>
        </w:rPr>
        <w:t xml:space="preserve"> 2</w:t>
      </w:r>
      <w:r w:rsidR="00AE7B40">
        <w:rPr>
          <w:rStyle w:val="A1"/>
          <w:rFonts w:cs="Times New Roman"/>
          <w:b w:val="0"/>
          <w:color w:val="auto"/>
          <w:sz w:val="24"/>
          <w:szCs w:val="24"/>
        </w:rPr>
        <w:t>“ коју су приредили проф</w:t>
      </w:r>
      <w:r>
        <w:rPr>
          <w:rStyle w:val="A1"/>
          <w:rFonts w:cs="Times New Roman"/>
          <w:b w:val="0"/>
          <w:color w:val="auto"/>
          <w:sz w:val="24"/>
          <w:szCs w:val="24"/>
        </w:rPr>
        <w:t xml:space="preserve">. др </w:t>
      </w:r>
      <w:r w:rsidR="00AE7B40">
        <w:rPr>
          <w:rStyle w:val="A1"/>
          <w:rFonts w:cs="Times New Roman"/>
          <w:b w:val="0"/>
          <w:color w:val="auto"/>
          <w:sz w:val="24"/>
          <w:szCs w:val="24"/>
        </w:rPr>
        <w:t>Јелена Максимовић, проф. др Весна Симовић и асс. Александар Новаковић</w:t>
      </w:r>
      <w:r>
        <w:rPr>
          <w:rStyle w:val="A1"/>
          <w:rFonts w:cs="Times New Roman"/>
          <w:b w:val="0"/>
          <w:color w:val="auto"/>
          <w:sz w:val="24"/>
          <w:szCs w:val="24"/>
        </w:rPr>
        <w:t xml:space="preserve">, представља збирку методичких припрема за часове у основној и средњој школи из области друштвено-хуманистичких наука. Збирку чине изабране припреме </w:t>
      </w:r>
      <w:r w:rsidR="00AE7B40">
        <w:rPr>
          <w:rStyle w:val="A1"/>
          <w:rFonts w:cs="Times New Roman"/>
          <w:b w:val="0"/>
          <w:color w:val="auto"/>
          <w:sz w:val="24"/>
          <w:szCs w:val="24"/>
        </w:rPr>
        <w:t>часова с</w:t>
      </w:r>
      <w:r>
        <w:rPr>
          <w:rStyle w:val="A1"/>
          <w:rFonts w:cs="Times New Roman"/>
          <w:b w:val="0"/>
          <w:color w:val="auto"/>
          <w:sz w:val="24"/>
          <w:szCs w:val="24"/>
        </w:rPr>
        <w:t xml:space="preserve">а којима су наставници из основних и средњих школа у Србији учествовали на </w:t>
      </w:r>
      <w:r w:rsidR="00287394">
        <w:rPr>
          <w:rStyle w:val="A1"/>
          <w:rFonts w:cs="Times New Roman"/>
          <w:b w:val="0"/>
          <w:color w:val="auto"/>
          <w:sz w:val="24"/>
          <w:szCs w:val="24"/>
        </w:rPr>
        <w:t xml:space="preserve">другом </w:t>
      </w:r>
      <w:r w:rsidR="002C4C4C">
        <w:rPr>
          <w:rStyle w:val="A1"/>
          <w:rFonts w:cs="Times New Roman"/>
          <w:b w:val="0"/>
          <w:color w:val="auto"/>
          <w:sz w:val="24"/>
          <w:szCs w:val="24"/>
        </w:rPr>
        <w:t>К</w:t>
      </w:r>
      <w:r>
        <w:rPr>
          <w:rStyle w:val="A1"/>
          <w:rFonts w:cs="Times New Roman"/>
          <w:b w:val="0"/>
          <w:color w:val="auto"/>
          <w:sz w:val="24"/>
          <w:szCs w:val="24"/>
        </w:rPr>
        <w:t xml:space="preserve">онкурсу за </w:t>
      </w:r>
      <w:r w:rsidR="00287394">
        <w:rPr>
          <w:rStyle w:val="A1"/>
          <w:rFonts w:cs="Times New Roman"/>
          <w:b w:val="0"/>
          <w:color w:val="auto"/>
          <w:sz w:val="24"/>
          <w:szCs w:val="24"/>
        </w:rPr>
        <w:t xml:space="preserve">избор </w:t>
      </w:r>
      <w:r>
        <w:rPr>
          <w:rStyle w:val="A1"/>
          <w:rFonts w:cs="Times New Roman"/>
          <w:b w:val="0"/>
          <w:color w:val="auto"/>
          <w:sz w:val="24"/>
          <w:szCs w:val="24"/>
        </w:rPr>
        <w:t>најбољ</w:t>
      </w:r>
      <w:r w:rsidR="002C4C4C">
        <w:rPr>
          <w:rStyle w:val="A1"/>
          <w:rFonts w:cs="Times New Roman"/>
          <w:b w:val="0"/>
          <w:color w:val="auto"/>
          <w:sz w:val="24"/>
          <w:szCs w:val="24"/>
        </w:rPr>
        <w:t>е</w:t>
      </w:r>
      <w:r>
        <w:rPr>
          <w:rStyle w:val="A1"/>
          <w:rFonts w:cs="Times New Roman"/>
          <w:b w:val="0"/>
          <w:color w:val="auto"/>
          <w:sz w:val="24"/>
          <w:szCs w:val="24"/>
        </w:rPr>
        <w:t xml:space="preserve"> методичк</w:t>
      </w:r>
      <w:r w:rsidR="002C4C4C">
        <w:rPr>
          <w:rStyle w:val="A1"/>
          <w:rFonts w:cs="Times New Roman"/>
          <w:b w:val="0"/>
          <w:color w:val="auto"/>
          <w:sz w:val="24"/>
          <w:szCs w:val="24"/>
        </w:rPr>
        <w:t>е</w:t>
      </w:r>
      <w:r>
        <w:rPr>
          <w:rStyle w:val="A1"/>
          <w:rFonts w:cs="Times New Roman"/>
          <w:b w:val="0"/>
          <w:color w:val="auto"/>
          <w:sz w:val="24"/>
          <w:szCs w:val="24"/>
        </w:rPr>
        <w:t xml:space="preserve"> припрем</w:t>
      </w:r>
      <w:r w:rsidR="00AE7B40">
        <w:rPr>
          <w:rStyle w:val="A1"/>
          <w:rFonts w:cs="Times New Roman"/>
          <w:b w:val="0"/>
          <w:color w:val="auto"/>
          <w:sz w:val="24"/>
          <w:szCs w:val="24"/>
        </w:rPr>
        <w:t>е</w:t>
      </w:r>
      <w:r w:rsidR="00287394">
        <w:rPr>
          <w:rStyle w:val="A1"/>
          <w:rFonts w:cs="Times New Roman"/>
          <w:b w:val="0"/>
          <w:color w:val="auto"/>
          <w:sz w:val="24"/>
          <w:szCs w:val="24"/>
        </w:rPr>
        <w:t xml:space="preserve"> Центра за професионално усавршавање Филозофског факултета у Нишу реализованом школске </w:t>
      </w:r>
      <w:r w:rsidR="00AE7B40">
        <w:rPr>
          <w:rStyle w:val="A1"/>
          <w:rFonts w:cs="Times New Roman"/>
          <w:b w:val="0"/>
          <w:color w:val="auto"/>
          <w:sz w:val="24"/>
          <w:szCs w:val="24"/>
        </w:rPr>
        <w:t>2019</w:t>
      </w:r>
      <w:r w:rsidR="002C4C4C">
        <w:rPr>
          <w:rStyle w:val="A1"/>
          <w:rFonts w:cs="Times New Roman"/>
          <w:b w:val="0"/>
          <w:color w:val="auto"/>
          <w:sz w:val="24"/>
          <w:szCs w:val="24"/>
        </w:rPr>
        <w:t>/20</w:t>
      </w:r>
      <w:r w:rsidR="00AE7B40">
        <w:rPr>
          <w:rStyle w:val="A1"/>
          <w:rFonts w:cs="Times New Roman"/>
          <w:b w:val="0"/>
          <w:color w:val="auto"/>
          <w:sz w:val="24"/>
          <w:szCs w:val="24"/>
        </w:rPr>
        <w:t>20</w:t>
      </w:r>
      <w:r w:rsidR="002C4C4C">
        <w:rPr>
          <w:rStyle w:val="A1"/>
          <w:rFonts w:cs="Times New Roman"/>
          <w:b w:val="0"/>
          <w:color w:val="auto"/>
          <w:sz w:val="24"/>
          <w:szCs w:val="24"/>
        </w:rPr>
        <w:t xml:space="preserve">. </w:t>
      </w:r>
      <w:r w:rsidR="00287394">
        <w:rPr>
          <w:rStyle w:val="A1"/>
          <w:rFonts w:cs="Times New Roman"/>
          <w:b w:val="0"/>
          <w:color w:val="auto"/>
          <w:sz w:val="24"/>
          <w:szCs w:val="24"/>
        </w:rPr>
        <w:t>г</w:t>
      </w:r>
      <w:r w:rsidR="002C4C4C">
        <w:rPr>
          <w:rStyle w:val="A1"/>
          <w:rFonts w:cs="Times New Roman"/>
          <w:b w:val="0"/>
          <w:color w:val="auto"/>
          <w:sz w:val="24"/>
          <w:szCs w:val="24"/>
        </w:rPr>
        <w:t>один</w:t>
      </w:r>
      <w:r w:rsidR="00287394">
        <w:rPr>
          <w:rStyle w:val="A1"/>
          <w:rFonts w:cs="Times New Roman"/>
          <w:b w:val="0"/>
          <w:color w:val="auto"/>
          <w:sz w:val="24"/>
          <w:szCs w:val="24"/>
        </w:rPr>
        <w:t>е</w:t>
      </w:r>
      <w:r w:rsidR="002C4C4C">
        <w:rPr>
          <w:rStyle w:val="A1"/>
          <w:rFonts w:cs="Times New Roman"/>
          <w:b w:val="0"/>
          <w:color w:val="auto"/>
          <w:sz w:val="24"/>
          <w:szCs w:val="24"/>
        </w:rPr>
        <w:t xml:space="preserve">. </w:t>
      </w:r>
    </w:p>
    <w:p w14:paraId="13B27DC5" w14:textId="77777777" w:rsidR="00673C3E" w:rsidRDefault="00AE7B40" w:rsidP="00673C3E">
      <w:pPr>
        <w:spacing w:line="360" w:lineRule="auto"/>
        <w:ind w:firstLine="720"/>
        <w:jc w:val="both"/>
        <w:rPr>
          <w:rStyle w:val="A1"/>
          <w:rFonts w:cs="Times New Roman"/>
          <w:b w:val="0"/>
          <w:color w:val="auto"/>
          <w:sz w:val="24"/>
          <w:szCs w:val="24"/>
        </w:rPr>
      </w:pPr>
      <w:r>
        <w:rPr>
          <w:lang w:bidi="ru-RU"/>
        </w:rPr>
        <w:t>Рукопис има три тематске целине</w:t>
      </w:r>
      <w:r w:rsidR="00064B55">
        <w:rPr>
          <w:lang w:bidi="ru-RU"/>
        </w:rPr>
        <w:t xml:space="preserve"> на којима је</w:t>
      </w:r>
      <w:r w:rsidR="00E44BA4">
        <w:rPr>
          <w:lang w:bidi="ru-RU"/>
        </w:rPr>
        <w:t xml:space="preserve"> приказано девет</w:t>
      </w:r>
      <w:r>
        <w:rPr>
          <w:lang w:bidi="ru-RU"/>
        </w:rPr>
        <w:t xml:space="preserve"> најбољих и награђених </w:t>
      </w:r>
      <w:r w:rsidR="00E44BA4">
        <w:rPr>
          <w:lang w:bidi="ru-RU"/>
        </w:rPr>
        <w:t xml:space="preserve">методичких </w:t>
      </w:r>
      <w:r>
        <w:rPr>
          <w:lang w:bidi="ru-RU"/>
        </w:rPr>
        <w:t>припрема</w:t>
      </w:r>
      <w:r w:rsidR="00E44BA4">
        <w:rPr>
          <w:lang w:bidi="ru-RU"/>
        </w:rPr>
        <w:t>, по три</w:t>
      </w:r>
      <w:r>
        <w:rPr>
          <w:lang w:bidi="ru-RU"/>
        </w:rPr>
        <w:t xml:space="preserve"> из следећих области:  националн</w:t>
      </w:r>
      <w:r w:rsidR="00E44BA4">
        <w:rPr>
          <w:lang w:bidi="ru-RU"/>
        </w:rPr>
        <w:t>а</w:t>
      </w:r>
      <w:r>
        <w:rPr>
          <w:lang w:bidi="ru-RU"/>
        </w:rPr>
        <w:t xml:space="preserve"> филологиј</w:t>
      </w:r>
      <w:r w:rsidR="00E44BA4">
        <w:rPr>
          <w:lang w:bidi="ru-RU"/>
        </w:rPr>
        <w:t>а</w:t>
      </w:r>
      <w:r>
        <w:rPr>
          <w:lang w:bidi="ru-RU"/>
        </w:rPr>
        <w:t xml:space="preserve">, </w:t>
      </w:r>
      <w:r w:rsidR="00BC14F9">
        <w:rPr>
          <w:lang w:bidi="ru-RU"/>
        </w:rPr>
        <w:t>друштвено-хуманистичке науке</w:t>
      </w:r>
      <w:r>
        <w:rPr>
          <w:lang w:bidi="ru-RU"/>
        </w:rPr>
        <w:t xml:space="preserve"> и стран</w:t>
      </w:r>
      <w:r w:rsidR="00E44BA4">
        <w:rPr>
          <w:lang w:bidi="ru-RU"/>
        </w:rPr>
        <w:t>а</w:t>
      </w:r>
      <w:r>
        <w:rPr>
          <w:lang w:bidi="ru-RU"/>
        </w:rPr>
        <w:t xml:space="preserve"> филологиј</w:t>
      </w:r>
      <w:r w:rsidR="00E44BA4">
        <w:rPr>
          <w:lang w:bidi="ru-RU"/>
        </w:rPr>
        <w:t>а</w:t>
      </w:r>
      <w:r>
        <w:rPr>
          <w:lang w:bidi="ru-RU"/>
        </w:rPr>
        <w:t xml:space="preserve">. </w:t>
      </w:r>
      <w:r w:rsidR="00E44BA4">
        <w:rPr>
          <w:lang w:bidi="ru-RU"/>
        </w:rPr>
        <w:t xml:space="preserve">Овогодишња збирка садржи </w:t>
      </w:r>
      <w:r w:rsidR="00673C3E">
        <w:rPr>
          <w:rStyle w:val="A1"/>
          <w:rFonts w:cs="Times New Roman"/>
          <w:b w:val="0"/>
          <w:color w:val="auto"/>
          <w:sz w:val="24"/>
          <w:szCs w:val="24"/>
        </w:rPr>
        <w:t xml:space="preserve">припреме за часове </w:t>
      </w:r>
      <w:r w:rsidR="00E44BA4">
        <w:rPr>
          <w:rStyle w:val="A1"/>
          <w:rFonts w:cs="Times New Roman"/>
          <w:b w:val="0"/>
          <w:color w:val="auto"/>
          <w:sz w:val="24"/>
          <w:szCs w:val="24"/>
        </w:rPr>
        <w:t xml:space="preserve">српског језика и књижевности, </w:t>
      </w:r>
      <w:r w:rsidR="00673C3E">
        <w:rPr>
          <w:rStyle w:val="A1"/>
          <w:rFonts w:cs="Times New Roman"/>
          <w:b w:val="0"/>
          <w:color w:val="auto"/>
          <w:sz w:val="24"/>
          <w:szCs w:val="24"/>
        </w:rPr>
        <w:t>француског и енглеског језика</w:t>
      </w:r>
      <w:r w:rsidR="00E44BA4">
        <w:rPr>
          <w:rStyle w:val="A1"/>
          <w:rFonts w:cs="Times New Roman"/>
          <w:b w:val="0"/>
          <w:color w:val="auto"/>
          <w:sz w:val="24"/>
          <w:szCs w:val="24"/>
        </w:rPr>
        <w:t>,</w:t>
      </w:r>
      <w:r w:rsidR="00673C3E">
        <w:rPr>
          <w:rStyle w:val="A1"/>
          <w:rFonts w:cs="Times New Roman"/>
          <w:b w:val="0"/>
          <w:color w:val="auto"/>
          <w:sz w:val="24"/>
          <w:szCs w:val="24"/>
        </w:rPr>
        <w:t xml:space="preserve"> географије</w:t>
      </w:r>
      <w:r w:rsidR="00E44BA4">
        <w:rPr>
          <w:rStyle w:val="A1"/>
          <w:rFonts w:cs="Times New Roman"/>
          <w:b w:val="0"/>
          <w:color w:val="auto"/>
          <w:sz w:val="24"/>
          <w:szCs w:val="24"/>
        </w:rPr>
        <w:t xml:space="preserve"> и економије</w:t>
      </w:r>
      <w:r w:rsidR="00673C3E">
        <w:rPr>
          <w:rStyle w:val="A1"/>
          <w:rFonts w:cs="Times New Roman"/>
          <w:b w:val="0"/>
          <w:color w:val="auto"/>
          <w:sz w:val="24"/>
          <w:szCs w:val="24"/>
        </w:rPr>
        <w:t>, при чему је ве</w:t>
      </w:r>
      <w:r w:rsidR="00BC14F9">
        <w:rPr>
          <w:rStyle w:val="A1"/>
          <w:rFonts w:cs="Times New Roman"/>
          <w:b w:val="0"/>
          <w:color w:val="auto"/>
          <w:sz w:val="24"/>
          <w:szCs w:val="24"/>
        </w:rPr>
        <w:t>ћина припрема мултидисциплинарног карактера</w:t>
      </w:r>
      <w:r w:rsidR="00673C3E">
        <w:rPr>
          <w:rStyle w:val="A1"/>
          <w:rFonts w:cs="Times New Roman"/>
          <w:b w:val="0"/>
          <w:color w:val="auto"/>
          <w:sz w:val="24"/>
          <w:szCs w:val="24"/>
        </w:rPr>
        <w:t xml:space="preserve">. </w:t>
      </w:r>
      <w:r w:rsidR="00673C3E" w:rsidRPr="00F8654D">
        <w:rPr>
          <w:rStyle w:val="A1"/>
          <w:rFonts w:cs="Times New Roman"/>
          <w:b w:val="0"/>
          <w:color w:val="auto"/>
          <w:sz w:val="24"/>
          <w:szCs w:val="24"/>
        </w:rPr>
        <w:t xml:space="preserve"> </w:t>
      </w:r>
    </w:p>
    <w:p w14:paraId="418F9827" w14:textId="77777777" w:rsidR="00673C3E" w:rsidRPr="00E44BA4" w:rsidRDefault="00673C3E" w:rsidP="00E44BA4">
      <w:pPr>
        <w:spacing w:line="360" w:lineRule="auto"/>
        <w:ind w:firstLine="420"/>
        <w:jc w:val="both"/>
        <w:rPr>
          <w:rStyle w:val="A1"/>
          <w:rFonts w:cs="Times New Roman"/>
          <w:b w:val="0"/>
          <w:bCs w:val="0"/>
          <w:color w:val="auto"/>
          <w:sz w:val="24"/>
          <w:szCs w:val="24"/>
          <w:lang w:bidi="ru-RU"/>
        </w:rPr>
      </w:pPr>
      <w:r>
        <w:rPr>
          <w:rStyle w:val="A1"/>
          <w:rFonts w:cs="Times New Roman"/>
          <w:b w:val="0"/>
          <w:color w:val="auto"/>
          <w:sz w:val="24"/>
          <w:szCs w:val="24"/>
        </w:rPr>
        <w:t>Представљене припреме промовишу активну наставу,</w:t>
      </w:r>
      <w:r w:rsidR="00E44BA4">
        <w:rPr>
          <w:rStyle w:val="A1"/>
          <w:rFonts w:cs="Times New Roman"/>
          <w:b w:val="0"/>
          <w:color w:val="auto"/>
          <w:sz w:val="24"/>
          <w:szCs w:val="24"/>
        </w:rPr>
        <w:t xml:space="preserve"> иновативност и креативност,</w:t>
      </w:r>
      <w:r>
        <w:rPr>
          <w:rStyle w:val="A1"/>
          <w:rFonts w:cs="Times New Roman"/>
          <w:b w:val="0"/>
          <w:color w:val="auto"/>
          <w:sz w:val="24"/>
          <w:szCs w:val="24"/>
        </w:rPr>
        <w:t xml:space="preserve"> интердисциплинарни приступ саглед</w:t>
      </w:r>
      <w:r w:rsidR="00064B55">
        <w:rPr>
          <w:rStyle w:val="A1"/>
          <w:rFonts w:cs="Times New Roman"/>
          <w:b w:val="0"/>
          <w:color w:val="auto"/>
          <w:sz w:val="24"/>
          <w:szCs w:val="24"/>
        </w:rPr>
        <w:t>авању феномена, критичко мишљење</w:t>
      </w:r>
      <w:r>
        <w:rPr>
          <w:rStyle w:val="A1"/>
          <w:rFonts w:cs="Times New Roman"/>
          <w:b w:val="0"/>
          <w:color w:val="auto"/>
          <w:sz w:val="24"/>
          <w:szCs w:val="24"/>
        </w:rPr>
        <w:t xml:space="preserve"> ученика и више васпитно-образовне циљеве </w:t>
      </w:r>
      <w:r w:rsidR="00E44BA4">
        <w:rPr>
          <w:rStyle w:val="A1"/>
          <w:rFonts w:cs="Times New Roman"/>
          <w:b w:val="0"/>
          <w:color w:val="auto"/>
          <w:sz w:val="24"/>
          <w:szCs w:val="24"/>
        </w:rPr>
        <w:t xml:space="preserve">наставног процеса </w:t>
      </w:r>
      <w:r>
        <w:rPr>
          <w:rStyle w:val="A1"/>
          <w:rFonts w:cs="Times New Roman"/>
          <w:b w:val="0"/>
          <w:color w:val="auto"/>
          <w:sz w:val="24"/>
          <w:szCs w:val="24"/>
        </w:rPr>
        <w:t xml:space="preserve">у когнитивном домену </w:t>
      </w:r>
      <w:r w:rsidR="00064B55">
        <w:rPr>
          <w:rStyle w:val="A1"/>
          <w:rFonts w:cs="Times New Roman"/>
          <w:b w:val="0"/>
          <w:color w:val="auto"/>
          <w:sz w:val="24"/>
          <w:szCs w:val="24"/>
        </w:rPr>
        <w:t xml:space="preserve">(примену, анализу и евалуацију) </w:t>
      </w:r>
      <w:r w:rsidR="00E44BA4">
        <w:rPr>
          <w:rStyle w:val="A1"/>
          <w:rFonts w:cs="Times New Roman"/>
          <w:b w:val="0"/>
          <w:color w:val="auto"/>
          <w:sz w:val="24"/>
          <w:szCs w:val="24"/>
        </w:rPr>
        <w:t xml:space="preserve">али и бројне васпитне циљеве и </w:t>
      </w:r>
      <w:r>
        <w:rPr>
          <w:rStyle w:val="A1"/>
          <w:rFonts w:cs="Times New Roman"/>
          <w:b w:val="0"/>
          <w:color w:val="auto"/>
          <w:sz w:val="24"/>
          <w:szCs w:val="24"/>
        </w:rPr>
        <w:t>личне компетенце</w:t>
      </w:r>
      <w:r w:rsidR="00E44BA4">
        <w:rPr>
          <w:rStyle w:val="A1"/>
          <w:rFonts w:cs="Times New Roman"/>
          <w:b w:val="0"/>
          <w:color w:val="auto"/>
          <w:sz w:val="24"/>
          <w:szCs w:val="24"/>
        </w:rPr>
        <w:t xml:space="preserve"> </w:t>
      </w:r>
      <w:r>
        <w:rPr>
          <w:rStyle w:val="A1"/>
          <w:rFonts w:cs="Times New Roman"/>
          <w:b w:val="0"/>
          <w:color w:val="auto"/>
          <w:sz w:val="24"/>
          <w:szCs w:val="24"/>
        </w:rPr>
        <w:t>(</w:t>
      </w:r>
      <w:r w:rsidR="00BC14F9">
        <w:rPr>
          <w:rStyle w:val="A1"/>
          <w:rFonts w:cs="Times New Roman"/>
          <w:b w:val="0"/>
          <w:color w:val="auto"/>
          <w:sz w:val="24"/>
          <w:szCs w:val="24"/>
        </w:rPr>
        <w:t>сарадња</w:t>
      </w:r>
      <w:r w:rsidR="00287394">
        <w:rPr>
          <w:rStyle w:val="A1"/>
          <w:rFonts w:cs="Times New Roman"/>
          <w:b w:val="0"/>
          <w:color w:val="auto"/>
          <w:sz w:val="24"/>
          <w:szCs w:val="24"/>
        </w:rPr>
        <w:t xml:space="preserve">, полемички дух, култура дијалога, слушање саговорника, одговорност </w:t>
      </w:r>
      <w:r w:rsidR="00E44BA4" w:rsidRPr="00981E15">
        <w:t>за сопствени рад,</w:t>
      </w:r>
      <w:r w:rsidR="00287394">
        <w:t xml:space="preserve"> </w:t>
      </w:r>
      <w:r w:rsidR="00E44BA4" w:rsidRPr="00981E15">
        <w:t>самовредновањ</w:t>
      </w:r>
      <w:r w:rsidR="00287394">
        <w:t>е итд.</w:t>
      </w:r>
      <w:r>
        <w:rPr>
          <w:rStyle w:val="A1"/>
          <w:rFonts w:cs="Times New Roman"/>
          <w:b w:val="0"/>
          <w:color w:val="auto"/>
          <w:sz w:val="24"/>
          <w:szCs w:val="24"/>
        </w:rPr>
        <w:t xml:space="preserve">). </w:t>
      </w:r>
      <w:r w:rsidR="00E44BA4">
        <w:rPr>
          <w:rStyle w:val="A1"/>
          <w:rFonts w:cs="Times New Roman"/>
          <w:b w:val="0"/>
          <w:color w:val="auto"/>
          <w:sz w:val="24"/>
          <w:szCs w:val="24"/>
        </w:rPr>
        <w:t xml:space="preserve">Планиране активности су темљно осмишљене, ослањају се на савремене образовне стратегије и разноврсну </w:t>
      </w:r>
      <w:r w:rsidR="00E44BA4">
        <w:rPr>
          <w:cs/>
          <w:lang w:bidi="ru-RU"/>
        </w:rPr>
        <w:t>методичку методологију</w:t>
      </w:r>
      <w:r w:rsidR="00E44BA4">
        <w:rPr>
          <w:lang w:bidi="ru-RU"/>
        </w:rPr>
        <w:t xml:space="preserve">. Неке од припрема комбинују различите методе и облике рада. </w:t>
      </w:r>
      <w:r w:rsidR="00DF506D">
        <w:rPr>
          <w:lang w:bidi="ru-RU"/>
        </w:rPr>
        <w:t xml:space="preserve">На крају сваке припреме налазе се и прилози за рад и </w:t>
      </w:r>
      <w:r w:rsidR="00BC14F9">
        <w:rPr>
          <w:rStyle w:val="A1"/>
          <w:rFonts w:cs="Times New Roman"/>
          <w:b w:val="0"/>
          <w:color w:val="auto"/>
          <w:sz w:val="24"/>
          <w:szCs w:val="24"/>
        </w:rPr>
        <w:t>коментар</w:t>
      </w:r>
      <w:r w:rsidR="00DF506D">
        <w:rPr>
          <w:rStyle w:val="A1"/>
          <w:rFonts w:cs="Times New Roman"/>
          <w:b w:val="0"/>
          <w:color w:val="auto"/>
          <w:sz w:val="24"/>
          <w:szCs w:val="24"/>
        </w:rPr>
        <w:t xml:space="preserve"> уредни</w:t>
      </w:r>
      <w:r w:rsidR="00BC14F9">
        <w:rPr>
          <w:rStyle w:val="A1"/>
          <w:rFonts w:cs="Times New Roman"/>
          <w:b w:val="0"/>
          <w:color w:val="auto"/>
          <w:sz w:val="24"/>
          <w:szCs w:val="24"/>
        </w:rPr>
        <w:t>ка</w:t>
      </w:r>
      <w:r w:rsidR="00DF506D">
        <w:rPr>
          <w:rStyle w:val="A1"/>
          <w:rFonts w:cs="Times New Roman"/>
          <w:b w:val="0"/>
          <w:color w:val="auto"/>
          <w:sz w:val="24"/>
          <w:szCs w:val="24"/>
        </w:rPr>
        <w:t>.</w:t>
      </w:r>
    </w:p>
    <w:p w14:paraId="3CCCE2BD" w14:textId="77777777" w:rsidR="00AE7B40" w:rsidRDefault="00AE7B40" w:rsidP="00AE7B40">
      <w:pPr>
        <w:spacing w:line="360" w:lineRule="auto"/>
        <w:ind w:firstLine="420"/>
        <w:jc w:val="both"/>
        <w:rPr>
          <w:lang w:bidi="ru-RU"/>
        </w:rPr>
      </w:pPr>
    </w:p>
    <w:p w14:paraId="1B234CF2" w14:textId="77777777" w:rsidR="00AE7B40" w:rsidRPr="00AE7B40" w:rsidRDefault="00AE7B40" w:rsidP="00AE7B40">
      <w:pPr>
        <w:spacing w:line="360" w:lineRule="auto"/>
        <w:ind w:firstLine="420"/>
        <w:jc w:val="both"/>
        <w:rPr>
          <w:rStyle w:val="A1"/>
          <w:b w:val="0"/>
          <w:sz w:val="24"/>
          <w:szCs w:val="24"/>
        </w:rPr>
      </w:pPr>
      <w:r w:rsidRPr="00AE7B40">
        <w:rPr>
          <w:rStyle w:val="A1"/>
          <w:b w:val="0"/>
          <w:sz w:val="24"/>
          <w:szCs w:val="24"/>
        </w:rPr>
        <w:lastRenderedPageBreak/>
        <w:t xml:space="preserve">Збирка </w:t>
      </w:r>
      <w:r>
        <w:rPr>
          <w:rStyle w:val="A1"/>
          <w:b w:val="0"/>
          <w:sz w:val="24"/>
          <w:szCs w:val="24"/>
        </w:rPr>
        <w:t>са бр</w:t>
      </w:r>
      <w:r w:rsidR="00BC14F9">
        <w:rPr>
          <w:rStyle w:val="A1"/>
          <w:b w:val="0"/>
          <w:sz w:val="24"/>
          <w:szCs w:val="24"/>
        </w:rPr>
        <w:t xml:space="preserve">ижљиво припремњеним, представњеним и </w:t>
      </w:r>
      <w:r w:rsidR="00673C3E">
        <w:rPr>
          <w:rStyle w:val="A1"/>
          <w:b w:val="0"/>
          <w:sz w:val="24"/>
          <w:szCs w:val="24"/>
        </w:rPr>
        <w:t xml:space="preserve">одабраним припремама часова доприноси </w:t>
      </w:r>
      <w:r w:rsidRPr="00AE7B40">
        <w:rPr>
          <w:rStyle w:val="A1"/>
          <w:b w:val="0"/>
          <w:sz w:val="24"/>
          <w:szCs w:val="24"/>
        </w:rPr>
        <w:t>обогаћивању теоријских знања и практичних искустава и може корис</w:t>
      </w:r>
      <w:r w:rsidR="00673C3E">
        <w:rPr>
          <w:rStyle w:val="A1"/>
          <w:b w:val="0"/>
          <w:sz w:val="24"/>
          <w:szCs w:val="24"/>
        </w:rPr>
        <w:t xml:space="preserve">тити </w:t>
      </w:r>
      <w:r w:rsidRPr="00AE7B40">
        <w:rPr>
          <w:rStyle w:val="A1"/>
          <w:b w:val="0"/>
          <w:sz w:val="24"/>
          <w:szCs w:val="24"/>
        </w:rPr>
        <w:t>наставницима</w:t>
      </w:r>
      <w:r w:rsidR="00673C3E">
        <w:rPr>
          <w:rStyle w:val="A1"/>
          <w:b w:val="0"/>
          <w:sz w:val="24"/>
          <w:szCs w:val="24"/>
        </w:rPr>
        <w:t xml:space="preserve"> као пример добре праксе и извор идеја приликом иновирања наставне праксе, али </w:t>
      </w:r>
      <w:r w:rsidRPr="00AE7B40">
        <w:rPr>
          <w:rStyle w:val="A1"/>
          <w:b w:val="0"/>
          <w:sz w:val="24"/>
          <w:szCs w:val="24"/>
        </w:rPr>
        <w:t>и</w:t>
      </w:r>
      <w:r w:rsidR="00673C3E">
        <w:rPr>
          <w:rStyle w:val="A1"/>
          <w:b w:val="0"/>
          <w:sz w:val="24"/>
          <w:szCs w:val="24"/>
        </w:rPr>
        <w:t xml:space="preserve"> као значајан материјал за рад наставницима и </w:t>
      </w:r>
      <w:r w:rsidRPr="00AE7B40">
        <w:rPr>
          <w:rStyle w:val="A1"/>
          <w:b w:val="0"/>
          <w:sz w:val="24"/>
          <w:szCs w:val="24"/>
        </w:rPr>
        <w:t xml:space="preserve">студентима факултета на којима се школују будући наставници. </w:t>
      </w:r>
    </w:p>
    <w:p w14:paraId="344BA30D" w14:textId="77777777" w:rsidR="001E4B7B" w:rsidRDefault="00D404C2" w:rsidP="00EB5F0B">
      <w:pPr>
        <w:spacing w:line="360" w:lineRule="auto"/>
        <w:ind w:firstLine="720"/>
        <w:jc w:val="both"/>
      </w:pPr>
      <w:r>
        <w:rPr>
          <w:rStyle w:val="A1"/>
          <w:rFonts w:cs="Times New Roman"/>
          <w:b w:val="0"/>
          <w:color w:val="auto"/>
          <w:sz w:val="24"/>
          <w:szCs w:val="24"/>
        </w:rPr>
        <w:t>Имајући у виду садржај ове методичке збирке и њен</w:t>
      </w:r>
      <w:r w:rsidR="007E6594">
        <w:rPr>
          <w:rStyle w:val="A1"/>
          <w:rFonts w:cs="Times New Roman"/>
          <w:b w:val="0"/>
          <w:color w:val="auto"/>
          <w:sz w:val="24"/>
          <w:szCs w:val="24"/>
        </w:rPr>
        <w:t>у</w:t>
      </w:r>
      <w:r>
        <w:rPr>
          <w:rStyle w:val="A1"/>
          <w:rFonts w:cs="Times New Roman"/>
          <w:b w:val="0"/>
          <w:color w:val="auto"/>
          <w:sz w:val="24"/>
          <w:szCs w:val="24"/>
        </w:rPr>
        <w:t xml:space="preserve"> практич</w:t>
      </w:r>
      <w:r w:rsidR="007E6594">
        <w:rPr>
          <w:rStyle w:val="A1"/>
          <w:rFonts w:cs="Times New Roman"/>
          <w:b w:val="0"/>
          <w:color w:val="auto"/>
          <w:sz w:val="24"/>
          <w:szCs w:val="24"/>
        </w:rPr>
        <w:t>ну вредност</w:t>
      </w:r>
      <w:r>
        <w:rPr>
          <w:rStyle w:val="A1"/>
          <w:rFonts w:cs="Times New Roman"/>
          <w:b w:val="0"/>
          <w:color w:val="auto"/>
          <w:sz w:val="24"/>
          <w:szCs w:val="24"/>
        </w:rPr>
        <w:t>, са задовољством предлажем Наставно-научном већу Филозофског факултета Универзитета у Нишу да прихвати за објављивање публикацију „</w:t>
      </w:r>
      <w:r w:rsidRPr="00D404C2">
        <w:rPr>
          <w:rStyle w:val="A1"/>
          <w:rFonts w:cs="Times New Roman"/>
          <w:b w:val="0"/>
          <w:i/>
          <w:color w:val="auto"/>
          <w:sz w:val="24"/>
          <w:szCs w:val="24"/>
        </w:rPr>
        <w:t>Методички узлети</w:t>
      </w:r>
      <w:r w:rsidR="00AE7B40">
        <w:rPr>
          <w:rStyle w:val="A1"/>
          <w:rFonts w:cs="Times New Roman"/>
          <w:b w:val="0"/>
          <w:i/>
          <w:color w:val="auto"/>
          <w:sz w:val="24"/>
          <w:szCs w:val="24"/>
        </w:rPr>
        <w:t xml:space="preserve"> 2</w:t>
      </w:r>
      <w:r>
        <w:rPr>
          <w:rStyle w:val="A1"/>
          <w:rFonts w:cs="Times New Roman"/>
          <w:b w:val="0"/>
          <w:color w:val="auto"/>
          <w:sz w:val="24"/>
          <w:szCs w:val="24"/>
        </w:rPr>
        <w:t>“</w:t>
      </w:r>
      <w:r w:rsidR="00E44BA4" w:rsidRPr="00E44BA4">
        <w:rPr>
          <w:rStyle w:val="A1"/>
          <w:rFonts w:cs="Times New Roman"/>
          <w:b w:val="0"/>
          <w:color w:val="auto"/>
          <w:sz w:val="24"/>
          <w:szCs w:val="24"/>
        </w:rPr>
        <w:t xml:space="preserve"> </w:t>
      </w:r>
      <w:r w:rsidR="00E44BA4">
        <w:rPr>
          <w:rStyle w:val="A1"/>
          <w:rFonts w:cs="Times New Roman"/>
          <w:b w:val="0"/>
          <w:color w:val="auto"/>
          <w:sz w:val="24"/>
          <w:szCs w:val="24"/>
        </w:rPr>
        <w:t>коју су приредили проф. др Јелена Максимовић, проф. др Весна Симовић и асс. Александар Новаковић,</w:t>
      </w:r>
      <w:r>
        <w:rPr>
          <w:rStyle w:val="A1"/>
          <w:rFonts w:cs="Times New Roman"/>
          <w:b w:val="0"/>
          <w:color w:val="auto"/>
          <w:sz w:val="24"/>
          <w:szCs w:val="24"/>
        </w:rPr>
        <w:t xml:space="preserve"> </w:t>
      </w:r>
      <w:r w:rsidR="00AE7B40">
        <w:rPr>
          <w:rStyle w:val="A1"/>
          <w:rFonts w:cs="Times New Roman"/>
          <w:b w:val="0"/>
          <w:color w:val="auto"/>
          <w:sz w:val="24"/>
          <w:szCs w:val="24"/>
        </w:rPr>
        <w:t>.</w:t>
      </w:r>
    </w:p>
    <w:p w14:paraId="54BAF9F8" w14:textId="77777777" w:rsidR="000B5830" w:rsidRDefault="000B5830" w:rsidP="00EB5F0B">
      <w:pPr>
        <w:spacing w:line="360" w:lineRule="auto"/>
        <w:ind w:firstLine="720"/>
        <w:jc w:val="both"/>
      </w:pPr>
    </w:p>
    <w:p w14:paraId="24148D8A" w14:textId="77777777" w:rsidR="00064B55" w:rsidRDefault="00064B55" w:rsidP="00EB5F0B">
      <w:pPr>
        <w:spacing w:line="360" w:lineRule="auto"/>
        <w:ind w:firstLine="720"/>
        <w:jc w:val="both"/>
      </w:pPr>
    </w:p>
    <w:p w14:paraId="4386B6EE" w14:textId="77777777" w:rsidR="00064B55" w:rsidRDefault="00064B55" w:rsidP="00EB5F0B">
      <w:pPr>
        <w:spacing w:line="360" w:lineRule="auto"/>
        <w:ind w:firstLine="720"/>
        <w:jc w:val="both"/>
      </w:pPr>
    </w:p>
    <w:p w14:paraId="2224B376" w14:textId="77777777" w:rsidR="00064B55" w:rsidRDefault="00064B55" w:rsidP="00EB5F0B">
      <w:pPr>
        <w:spacing w:line="360" w:lineRule="auto"/>
        <w:ind w:firstLine="720"/>
        <w:jc w:val="both"/>
      </w:pPr>
      <w:r>
        <w:t xml:space="preserve">                                                                                             </w:t>
      </w:r>
      <w:r>
        <w:rPr>
          <w:noProof/>
          <w:lang w:val="en-GB" w:eastAsia="en-GB"/>
        </w:rPr>
        <w:drawing>
          <wp:inline distT="0" distB="0" distL="0" distR="0" wp14:anchorId="759E0BF0" wp14:editId="4B3CE6BB">
            <wp:extent cx="1758950" cy="1319213"/>
            <wp:effectExtent l="19050" t="0" r="0" b="0"/>
            <wp:docPr id="3" name="Picture 0" descr="IMG_7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078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58950" cy="1319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057807" w14:textId="77777777" w:rsidR="00C07BA4" w:rsidRDefault="00D404C2" w:rsidP="00C07BA4">
      <w:pPr>
        <w:ind w:firstLine="709"/>
      </w:pPr>
      <w:r>
        <w:t>У Нишу</w:t>
      </w:r>
      <w:r w:rsidR="000B5830" w:rsidRPr="00861820">
        <w:t xml:space="preserve">, </w:t>
      </w:r>
      <w:r w:rsidR="00AE7B40">
        <w:t>2</w:t>
      </w:r>
      <w:r w:rsidR="00BC14F9">
        <w:t>6</w:t>
      </w:r>
      <w:r w:rsidR="000B5830">
        <w:t>.</w:t>
      </w:r>
      <w:r w:rsidR="00AE7B40">
        <w:t xml:space="preserve"> 11. </w:t>
      </w:r>
      <w:r w:rsidR="000B5830" w:rsidRPr="00861820">
        <w:t>20</w:t>
      </w:r>
      <w:r>
        <w:t>20</w:t>
      </w:r>
      <w:r w:rsidR="000B5830" w:rsidRPr="00861820">
        <w:t xml:space="preserve">.                         </w:t>
      </w:r>
    </w:p>
    <w:p w14:paraId="6DDA8D4A" w14:textId="77777777" w:rsidR="000B5830" w:rsidRPr="00D404C2" w:rsidRDefault="00D404C2" w:rsidP="00C07BA4">
      <w:pPr>
        <w:jc w:val="right"/>
      </w:pPr>
      <w:r>
        <w:t xml:space="preserve">Доц. др </w:t>
      </w:r>
      <w:r w:rsidR="00AE7B40">
        <w:t>Милица Тошић Радев</w:t>
      </w:r>
    </w:p>
    <w:p w14:paraId="746B4DAF" w14:textId="77777777" w:rsidR="00C07BA4" w:rsidRPr="00D404C2" w:rsidRDefault="00D404C2" w:rsidP="00C07BA4">
      <w:pPr>
        <w:jc w:val="right"/>
      </w:pPr>
      <w:r>
        <w:t>Филозофски факултет</w:t>
      </w:r>
      <w:r w:rsidR="007E6594">
        <w:t xml:space="preserve"> Универзитета у Нишу</w:t>
      </w:r>
    </w:p>
    <w:p w14:paraId="539031E0" w14:textId="77777777" w:rsidR="000B5830" w:rsidRDefault="000B5830" w:rsidP="00EB5F0B">
      <w:pPr>
        <w:spacing w:line="360" w:lineRule="auto"/>
        <w:ind w:firstLine="720"/>
        <w:jc w:val="both"/>
        <w:rPr>
          <w:rFonts w:eastAsia="ヒラギノ角ゴ Pro W3"/>
          <w:color w:val="000000"/>
        </w:rPr>
      </w:pPr>
    </w:p>
    <w:p w14:paraId="5DD64F97" w14:textId="77777777" w:rsidR="0088101C" w:rsidRDefault="0088101C" w:rsidP="009852B7">
      <w:pPr>
        <w:ind w:firstLine="720"/>
        <w:jc w:val="both"/>
        <w:rPr>
          <w:rFonts w:eastAsia="ヒラギノ角ゴ Pro W3"/>
          <w:color w:val="000000"/>
        </w:rPr>
      </w:pPr>
    </w:p>
    <w:p w14:paraId="01B83F4F" w14:textId="77777777" w:rsidR="009852B7" w:rsidRDefault="009852B7" w:rsidP="000030F2">
      <w:pPr>
        <w:ind w:firstLine="720"/>
        <w:jc w:val="both"/>
      </w:pPr>
    </w:p>
    <w:p w14:paraId="146158F3" w14:textId="77777777" w:rsidR="004E0BD3" w:rsidRDefault="004E0BD3" w:rsidP="000030F2">
      <w:pPr>
        <w:ind w:firstLine="720"/>
        <w:jc w:val="both"/>
      </w:pPr>
    </w:p>
    <w:sectPr w:rsidR="004E0BD3" w:rsidSect="00F83B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ELQYG+TimesNewRomanPS-BoldMT">
    <w:altName w:val="EELQYG+TimesNewRomanPS-Bold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335"/>
    <w:rsid w:val="000030F2"/>
    <w:rsid w:val="00064B55"/>
    <w:rsid w:val="000B3832"/>
    <w:rsid w:val="000B5830"/>
    <w:rsid w:val="000B6B50"/>
    <w:rsid w:val="00137B02"/>
    <w:rsid w:val="001869CB"/>
    <w:rsid w:val="001A1492"/>
    <w:rsid w:val="001C71D8"/>
    <w:rsid w:val="001D65B0"/>
    <w:rsid w:val="001E4B7B"/>
    <w:rsid w:val="001F4B54"/>
    <w:rsid w:val="00287394"/>
    <w:rsid w:val="00287760"/>
    <w:rsid w:val="002C4C4C"/>
    <w:rsid w:val="002E3B3F"/>
    <w:rsid w:val="00303726"/>
    <w:rsid w:val="00412F79"/>
    <w:rsid w:val="004560FC"/>
    <w:rsid w:val="004E0BD3"/>
    <w:rsid w:val="00534828"/>
    <w:rsid w:val="00566E53"/>
    <w:rsid w:val="00635EBE"/>
    <w:rsid w:val="00653CAF"/>
    <w:rsid w:val="00673C3E"/>
    <w:rsid w:val="00680747"/>
    <w:rsid w:val="006D2E58"/>
    <w:rsid w:val="007E6594"/>
    <w:rsid w:val="0081728B"/>
    <w:rsid w:val="0088101C"/>
    <w:rsid w:val="0092522D"/>
    <w:rsid w:val="009270D8"/>
    <w:rsid w:val="0095037E"/>
    <w:rsid w:val="00964544"/>
    <w:rsid w:val="0096725E"/>
    <w:rsid w:val="009852B7"/>
    <w:rsid w:val="009E3607"/>
    <w:rsid w:val="00A40335"/>
    <w:rsid w:val="00A729BF"/>
    <w:rsid w:val="00A90183"/>
    <w:rsid w:val="00A91EAA"/>
    <w:rsid w:val="00AD5AE0"/>
    <w:rsid w:val="00AE7B40"/>
    <w:rsid w:val="00B9039C"/>
    <w:rsid w:val="00BC14F9"/>
    <w:rsid w:val="00C07BA4"/>
    <w:rsid w:val="00C92C33"/>
    <w:rsid w:val="00CB0977"/>
    <w:rsid w:val="00D404C2"/>
    <w:rsid w:val="00DE3CF0"/>
    <w:rsid w:val="00DF506D"/>
    <w:rsid w:val="00E44BA4"/>
    <w:rsid w:val="00EB5F0B"/>
    <w:rsid w:val="00ED4E1A"/>
    <w:rsid w:val="00EF39C7"/>
    <w:rsid w:val="00F23524"/>
    <w:rsid w:val="00F4039B"/>
    <w:rsid w:val="00F67548"/>
    <w:rsid w:val="00F83BDF"/>
    <w:rsid w:val="00F8654D"/>
    <w:rsid w:val="00FA7840"/>
    <w:rsid w:val="00FC21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BF21FC"/>
  <w15:docId w15:val="{C2FD3D69-D493-47D9-B03C-200A1B43D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1">
    <w:name w:val="A1"/>
    <w:uiPriority w:val="99"/>
    <w:rsid w:val="00A40335"/>
    <w:rPr>
      <w:rFonts w:cs="EELQYG+TimesNewRomanPS-BoldMT"/>
      <w:b/>
      <w:bCs/>
      <w:color w:val="000000"/>
      <w:sz w:val="40"/>
      <w:szCs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9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9CB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2016-07-13T22:26:00Z</cp:lastPrinted>
  <dcterms:created xsi:type="dcterms:W3CDTF">2020-12-03T11:22:00Z</dcterms:created>
  <dcterms:modified xsi:type="dcterms:W3CDTF">2020-12-03T11:22:00Z</dcterms:modified>
</cp:coreProperties>
</file>